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727A4F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FD26F4" w:rsidP="00DB5B94">
            <w:pPr>
              <w:rPr>
                <w:szCs w:val="26"/>
              </w:rPr>
            </w:pPr>
            <w:r>
              <w:rPr>
                <w:szCs w:val="26"/>
              </w:rPr>
              <w:t>3 ноября</w:t>
            </w:r>
            <w:r w:rsidR="00605123">
              <w:rPr>
                <w:szCs w:val="26"/>
              </w:rPr>
              <w:t xml:space="preserve"> 2020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56719E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56719E">
              <w:rPr>
                <w:szCs w:val="26"/>
              </w:rPr>
              <w:t>23/5-530</w:t>
            </w:r>
          </w:p>
        </w:tc>
      </w:tr>
    </w:tbl>
    <w:p w:rsidR="00726148" w:rsidRDefault="00726148" w:rsidP="0046660D">
      <w:pPr>
        <w:jc w:val="center"/>
      </w:pPr>
    </w:p>
    <w:p w:rsidR="00844359" w:rsidRDefault="00844359" w:rsidP="00844359">
      <w:pPr>
        <w:jc w:val="center"/>
        <w:rPr>
          <w:szCs w:val="26"/>
          <w:lang w:eastAsia="en-US"/>
        </w:rPr>
      </w:pPr>
      <w:r>
        <w:rPr>
          <w:szCs w:val="26"/>
          <w:lang w:eastAsia="en-US"/>
        </w:rPr>
        <w:t>О внесении изменений в решение Городского Совета от 17.12.2019 № 17/5-388</w:t>
      </w:r>
    </w:p>
    <w:p w:rsidR="00844359" w:rsidRDefault="00844359" w:rsidP="00844359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«О бюджете муниципального образования город Норильск на 2020 год и на плановый период 2021 и 2022 годов»</w:t>
      </w:r>
    </w:p>
    <w:p w:rsidR="00844359" w:rsidRDefault="00844359" w:rsidP="00844359">
      <w:pPr>
        <w:tabs>
          <w:tab w:val="left" w:pos="0"/>
          <w:tab w:val="left" w:pos="4320"/>
        </w:tabs>
        <w:jc w:val="center"/>
        <w:rPr>
          <w:color w:val="000000"/>
          <w:szCs w:val="26"/>
        </w:rPr>
      </w:pPr>
    </w:p>
    <w:p w:rsidR="00844359" w:rsidRDefault="00844359" w:rsidP="00844359">
      <w:pPr>
        <w:ind w:firstLine="709"/>
        <w:rPr>
          <w:szCs w:val="26"/>
        </w:rPr>
      </w:pPr>
      <w:r w:rsidRPr="00264BB8">
        <w:rPr>
          <w:szCs w:val="26"/>
        </w:rPr>
        <w:t>В соответствии со статьей 28 Устава муниципального образования город Норильск</w:t>
      </w:r>
      <w:r>
        <w:rPr>
          <w:szCs w:val="26"/>
        </w:rPr>
        <w:t>, Городской Совет</w:t>
      </w:r>
    </w:p>
    <w:p w:rsidR="00844359" w:rsidRDefault="00844359" w:rsidP="00844359">
      <w:pPr>
        <w:ind w:firstLine="709"/>
        <w:rPr>
          <w:color w:val="000000"/>
          <w:szCs w:val="26"/>
        </w:rPr>
      </w:pPr>
    </w:p>
    <w:p w:rsidR="00844359" w:rsidRDefault="00844359" w:rsidP="00844359">
      <w:pPr>
        <w:ind w:firstLine="709"/>
        <w:rPr>
          <w:b/>
          <w:color w:val="000000"/>
          <w:szCs w:val="26"/>
        </w:rPr>
      </w:pPr>
      <w:r>
        <w:rPr>
          <w:b/>
          <w:color w:val="000000"/>
          <w:szCs w:val="26"/>
        </w:rPr>
        <w:t>РЕШИЛ:</w:t>
      </w:r>
    </w:p>
    <w:p w:rsidR="00844359" w:rsidRDefault="00844359" w:rsidP="00844359">
      <w:pPr>
        <w:rPr>
          <w:b/>
          <w:color w:val="000000"/>
          <w:szCs w:val="26"/>
        </w:rPr>
      </w:pP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color w:val="000000"/>
          <w:szCs w:val="26"/>
        </w:rPr>
        <w:t>1. В</w:t>
      </w:r>
      <w:r>
        <w:rPr>
          <w:bCs/>
          <w:szCs w:val="26"/>
        </w:rPr>
        <w:t xml:space="preserve">нести в решение Городского Совета от 17.12.2019 № 17/5-388 «О бюджете муниципального образования город Норильск на 2020 год и на плановый период 2021 и 2022 годов» </w:t>
      </w:r>
      <w:r>
        <w:rPr>
          <w:szCs w:val="26"/>
        </w:rPr>
        <w:t>(далее – решение) следующие изменения: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1.1. Статью 1 решения изложить в следующей редакции: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«Статья 1. Основные характеристики бюджета муниципального образования город Норильск на 2020 год и на плановый период 2021 и 2022 годов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 xml:space="preserve">1. Утвердить основные характеристики бюджета муниципального образования город Норильск (далее по тексту </w:t>
      </w:r>
      <w:r w:rsidR="0056719E">
        <w:rPr>
          <w:szCs w:val="26"/>
        </w:rPr>
        <w:t>–</w:t>
      </w:r>
      <w:r>
        <w:rPr>
          <w:szCs w:val="26"/>
        </w:rPr>
        <w:t xml:space="preserve"> местный бюджет) на 2020 год: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1) прогнозируемый общий объем доходов местного бюджета в сумме 19 493 893,4 тыс. рублей;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2) общий объем расходов местного бюджета в сумме 20 697 142,9 тыс. рублей;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3) дефицит местного бюджета в сумме 1 203 249,5 тыс. рублей;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4) источники внутреннего финансирования дефицита местного бюджета в сумме 1 203 249,5 тыс. рублей согласно приложению 1 к настоящему решению.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2. Утвердить основные характеристики местного бюджета на 2021 и 2022 годы: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1) прогнозируемый общий объем доходов местного бюджета на 2021 год в сумме 18 355 147,5 тыс. рублей и на 2022 год в сумме 18 723 707,3 тыс. рублей;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2) общий объем расходов местного бюджета на 2021 год в сумме               18 841 489,8 тыс. рублей, в том числе условно утвержденные расходы в сумме 305 000,0 тыс. рублей, и на 2022 год в сумме 19 190 536,7 тыс. рублей, в том числе условно утвержденные расходы в сумме 630 000,0 тыс. рублей;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3) дефицит местного бюджета на 2021 год в сумме 486 342,3 тыс. рублей, на 2022 год в сумме 466 829,4 тыс. рублей;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lastRenderedPageBreak/>
        <w:t xml:space="preserve">4) источники внутреннего финансирования дефицита местного бюджета на 2021 год в сумме 486 342,3 тыс. рублей, на 2022 год в сумме 466 829,4 тыс. рублей согласно приложению 2 к настоящему решению.». 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 xml:space="preserve">1.2. Утвердить новую редакцию приложения № 1 к решению Городского Совета от 17.12.2019 № 17/5-388 «О бюджете муниципального образования город Норильск на 2020 год и на плановый период 2021 и 2022 годов» - «Источники внутреннего финансирования дефицита бюджета муниципального образования город Норильск на 2020 год» согласно приложению № 1 к настоящему решению. 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1.3. Утвердить новую редакцию приложения № 2 к решению Городского Совета от 17.12.2019 № 17/5-388 «О бюджете муниципального образования город Норильск на 2020 год и на плановый период 2021 и 2022 годов» - «Источники внутреннего финансирования дефицита бюджета муниципального образования город Норильск на плановый период 2021 и 2022 годов» согласно приложению № 2 к настоящему решению.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 xml:space="preserve">1.4. В статье 2 решения утвердить новую редакцию приложения № 3 к решению Городского Совета от 17.12.2019 № 17/5-388 «О бюджете муниципального образования город Норильск на 2020 год и на плановый период 2021 и 2022 годов» - «Перечень главных администраторов доходов бюджета муниципального образования город Норильск» согласно приложению № 3 к настоящему решению. 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1.5. В статье 3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5 к решению Городского Совета от 17.12.2019 № 17/5-388 «О бюджете муниципального образования город Норильск на 2020 год и на плановый период 2021 и 2022 годов» - «Доходы бюджета муниципального образования город Норильск по кодам классификации доходов бюджетов на 2020 год» согласно приложению № 4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6 к решению Городского Совета от 17.12.2019 № 17/5-388 «О бюджете муниципального образования город Норильск на 2020 год и на плановый период 2021 и 2022 годов» - «Доходы бюджета муниципального образования город Норильск по кодам классификации доходов бюджетов на плановый период 2021 и 2022 годов» согласно приложению № 5 к настоящему решению.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1.6. Статью 4 решения изложить в следующей редакции: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«Статья 4. Муниципальный долг муниципального образования город Норильск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 Установить, что верхний предел муниципального внутреннего долга муниципального образования город Норильск: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на 1 января 2021 года равен нулю, в том числе по муниципальным гарантиям равен нулю;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на 1 января 2022 года равен нулю, в том числе по муниципальным гарантиям равен нулю;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на 1 января 2023 года равен 170 672,0 тыс. рублей, в том числе по муниципальным гарантиям равен нулю.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2. Установить, что объем расходов на обслуживание муниципального долга в 2022 году не должен превышать 889,0 тыс. рублей.».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1.7. В статье 5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lastRenderedPageBreak/>
        <w:t>- утвердить новую редакцию приложения № 7 к решению Городского Совета от 17.12.2019 № 17/5-388 «О бюджете муниципального образования город Норильск на 2020 год и на плановый период 2021 и 2022 годов» - «Программа муниципальных внутренних заимствований муниципального образования город Норильск на 2020 год» согласно приложению № 6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8 к решению Городского Совета от 17.12.2019 № 17/5-388 «О бюджете муниципального образования город Норильск на 2020 год и на плановый период 2021 и 2022 годов» - «Программа муниципальных внутренних заимствований муниципального образования город Норильск на плановый период 2021 и 2022 годов» согласно приложению № 7 к настоящему решению.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1.8. В статье 7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10 к решению Городского Совета от 17.12.2019 № 17/5-388 «О бюджете муниципального образования город Норильск на 2020 год и на плановый период 2021 и 2022 годов» 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2020 год» согласно приложению № 8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11 к решению Городского Совета от 17.12.2019 № 17/5-388 «О бюджете муниципального образования город Норильск на 2020 год и на плановый период 2021 и 2022 годов» 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2021 и 2022 годов» согласно приложению № 9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12 к решению Городского Совета от 17.12.2019 № 17/5-388 «О бюджете муниципального образования город Норильск на 2020 год и на плановый период 2021 и 2022 годов» - «Ведомственная структура расходов бюджета на 2020 год» согласно приложению № 10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13 к решению Городского Совета от 17.12.2019 № 17/5-388 «О бюджете муниципального образования город Норильск на 2020 год и на плановый период 2021 и 2022 годов» - «Ведомственная структура расходов бюджета на плановый период 2021 и 2022 годов» согласно приложению № 11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14 к решению Городского Совета от 17.12.2019 № 17/5-388 «О бюджете муниципального образования город Норильск на 2020 год и на плановый период 2021 и 2022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2020 год» согласно приложению № 12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 xml:space="preserve">- утвердить новую редакцию приложения № 15 к решению Городского Совета от 17.12.2019 № 17/5-388 «О бюджете муниципального образования город Норильск на 2020 год и на плановый период 2021 и 2022 годов» - </w:t>
      </w:r>
      <w:r>
        <w:rPr>
          <w:szCs w:val="26"/>
        </w:rPr>
        <w:lastRenderedPageBreak/>
        <w:t>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2021 и 2022 годов» согласно приложению № 13 к настоящему решению.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1.9. Статью 8 решения изложить в следующей редакции: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«Статья 8. Субсидии муниципальным бюджетным учреждениям на 2020 год и на плановый период 2021 и 2022 годов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 Предоставить муниципальным бюджетным учреждениям субсидии на финансовое обеспечение выполнения ими муниципального задания в 2020 году в сумме 10 091 252,4 тыс. рублей, в 2021 году в сумме 9 956 834,7 тыс. рублей, в 2022 году в сумме 9 962 206,8 тыс. рублей.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2. Предоставить муниципальным бюджетным учреждениям субсидии на иные цели в 2020 году в сумме 602 037,8 тыс. рублей, в 2021 году в сумме 512 564,2 тыс. рублей, в 2022 году в сумме 524 477,7 тыс. рублей.».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1.10. В статье 9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пункте 1 цифры «1 069 452,0» заменить цифрами «1 078 789,4»;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пункте 2 цифры «80 980,7» заменить цифрами «81 946,2».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1.11. В статье 10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16 к решению Городского Совета от 17.12.2019 № 17/5-388 «О бюджете муниципального образования город Норильск на 2020 год и на плановый период 2021 и 2022 годов» - «Межбюджетные трансферты, перечисляемые из краевого бюджета, в 2020 году» согласно приложению № 14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 xml:space="preserve">- утвердить новую редакцию приложения № 17 к решению Городского Совета от 17.12.2019 № 17/5-388 «О бюджете муниципального образования город Норильск на 2020 год и на плановый период 2021 и 2022 годов» - «Межбюджетные трансферты, перечисляемые из краевого бюджета, в плановом периоде 2021 и 2022 годов» согласно приложению № 15 к настоящему решению. 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1.12. В статье 13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абзаце втором пункта 1 цифры «213 440,9» заменить цифрами                       «145 398,3»;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абзац третий пункта 1 изложить в следующей редакции: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«- в 2021 году в сумме 92 824,3 тыс. рублей, в 2022 году в сумме                      153 500,0 тыс. рублей в соответствии с перечнем объектов согласно приложению 19 к настоящему Решению.»;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18 к решению Городского Совета от 17.12.2019 № 17/5-388 «О бюджете муниципального образования город Норильск на 2020 год и на плановый период 2021 и 2022 годов» - «Перечень объектов капитального строительства муниципальной собственности муниципального образования город Норильск на 2020 год» согласно приложению № 16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 xml:space="preserve">- утвердить новую редакцию приложения № 19 к решению Городского Совета от 17.12.2019 № 17/5-388 «О бюджете муниципального образования город Норильск на 2020 год и на плановый период 2021 и 2022 годов» - «Перечень объектов капитального строительства муниципальной собственности </w:t>
      </w:r>
      <w:r>
        <w:rPr>
          <w:szCs w:val="26"/>
        </w:rPr>
        <w:lastRenderedPageBreak/>
        <w:t>муниципального образования город Норильск на плановый период 2021 и 2022 годов» согласно приложению № 17 к настоящему решению.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1.13. В статье 14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пункт 1 изложить в следующей редакции: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«1. Направить из местного бюджета средства на капитальный ремонт объектов муниципальной собственности: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2020 году в сумме 340 093,0 тыс. рублей;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2021 году в сумме 272 755,8 тыс. рублей;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2022 году в сумме 193 821,1 тыс. рублей.»;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20 к решению Городского Совета от 17.12.2019 № 17/5-388 «О бюджете муниципального образования город Норильск на 2020 год и на плановый период 2021 и 2022 годов» - «Мероприятия по капитальному ремонту объектов недвижимого имущества, находящихся в муниципальной собственности, на 2020 год» согласно приложению № 18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21 к решению Городского Совета от 17.12.2019 № 17/5-388 «О бюджете муниципального образования город Норильск на 2020 год и на плановый период 2021 и 2022 годов» - «Мероприятия по капитальному ремонту объектов недвижимого имущества, находящихся в муниципальной собственности, на плановый период 2021 и 2022 годов» согласно приложению № 19 к настоящему решению.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1.14. В статье 15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абзаце втором подпункта 1 пункта 1 цифры «107 324,9» заменить цифрами «91 179,1»;</w:t>
      </w:r>
    </w:p>
    <w:p w:rsidR="00844359" w:rsidRPr="00C831C1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абзаце втором подпункта 2 пункта 1 цифры «314 044,7» заменить цифрами «293 465,8»</w:t>
      </w:r>
      <w:r w:rsidR="00C831C1" w:rsidRPr="00C831C1">
        <w:rPr>
          <w:szCs w:val="26"/>
        </w:rPr>
        <w:t>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22 к решению Городского Совета от 17.12.2019 № 17/5-388 «О бюджете муниципального образования город Норильск на 2020 год и на плановый период 2021 и 2022 годов» - «Мероприятия по текущему ремонту объектов недвижимого имущества, находящихся в муниципальной собственности, на 2020 год» согласно приложению № 20 к настоящему решению;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утвердить новую редакцию приложения № 24 к решению Городского Совета от 17.12.2019 № 17/5-388 «О бюджете муниципального образования город Норильск на 2020 год и на плановый период 2021 и 2022 годов» - «Мероприятия по содержанию объектов благоустройства и благоустройству территории муниципального образования город Норильск на 2020 год» согласно приложению № 21 к настоящему решению.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1.15. В статье 17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абзаце втором пункта 1 цифры «195 346,0» заменить цифрами                  «162 432,0»;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абзаце втором подпункта 1 пункта 1 цифры «170 518,2» заменить цифрами «137 604,2».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1.16. В статье 18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абзаце втором пункта 1 цифры «1 012 943,6» заменить цифрами            «1 049 217,1»;</w:t>
      </w:r>
    </w:p>
    <w:p w:rsidR="00844359" w:rsidRPr="00F96897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 xml:space="preserve">- в абзаце втором пункта 2 цифры </w:t>
      </w:r>
      <w:r w:rsidR="00C831C1">
        <w:rPr>
          <w:szCs w:val="26"/>
        </w:rPr>
        <w:t>«</w:t>
      </w:r>
      <w:r>
        <w:rPr>
          <w:szCs w:val="26"/>
        </w:rPr>
        <w:t xml:space="preserve">22 846,5» заменить цифрами </w:t>
      </w:r>
      <w:r w:rsidR="00C831C1">
        <w:rPr>
          <w:szCs w:val="26"/>
        </w:rPr>
        <w:t xml:space="preserve">                    </w:t>
      </w:r>
      <w:r>
        <w:rPr>
          <w:szCs w:val="26"/>
        </w:rPr>
        <w:t>«22 624,2»</w:t>
      </w:r>
      <w:bookmarkStart w:id="0" w:name="_GoBack"/>
      <w:bookmarkEnd w:id="0"/>
      <w:r w:rsidR="00F96897" w:rsidRPr="00F96897">
        <w:rPr>
          <w:szCs w:val="26"/>
        </w:rPr>
        <w:t>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lastRenderedPageBreak/>
        <w:t>- утвердить новую редакцию приложения № 27 к решению Городского Совета от 17.12.2019 № 17/5-388 «О бюджете муниципального образования город Норильск на 2020 год и на плановый период 2021 и 2022 годов» - «Мероприятия по капитальному ремонту на объектах жилищного фонда муниципального образования город Норильск на 2020 год» согласно приложению № 22 к настоящему решению.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1.17. В пункте 2 статьи 19 решения цифры «3 513,3» заменить цифрами           «3 593,3».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1.18. В абзаце втором статьи 22 решения цифры «13 151,4» заменить цифрами «11 620,1».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1.19. В абзаце втором пункта 1 статьи 24 решения цифры «5 930,0» заменить цифрами «7 730,0».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1.20. В статье 26 решения: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абзаце втором пункта 1 цифры «163 329,2» заменить цифрами           «137 755,2»;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абзаце втором подпункта 1 пункта 1 цифры «30</w:t>
      </w:r>
      <w:r w:rsidR="00C831C1">
        <w:rPr>
          <w:szCs w:val="26"/>
        </w:rPr>
        <w:t> </w:t>
      </w:r>
      <w:r>
        <w:rPr>
          <w:szCs w:val="26"/>
        </w:rPr>
        <w:t>370</w:t>
      </w:r>
      <w:r w:rsidR="00C831C1">
        <w:rPr>
          <w:szCs w:val="26"/>
        </w:rPr>
        <w:t>,0</w:t>
      </w:r>
      <w:r>
        <w:rPr>
          <w:szCs w:val="26"/>
        </w:rPr>
        <w:t>» заменить цифрами «58 370,0»;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- в абзаце втором подпункта 2 пункта 1 цифры «113 339,2» заменить цифрами «59 765,2».</w:t>
      </w:r>
    </w:p>
    <w:p w:rsidR="00844359" w:rsidRDefault="00844359" w:rsidP="00844359">
      <w:pPr>
        <w:autoSpaceDE w:val="0"/>
        <w:autoSpaceDN w:val="0"/>
        <w:adjustRightInd w:val="0"/>
        <w:ind w:right="50" w:firstLine="708"/>
        <w:contextualSpacing/>
        <w:rPr>
          <w:szCs w:val="26"/>
        </w:rPr>
      </w:pPr>
      <w:r>
        <w:rPr>
          <w:szCs w:val="26"/>
        </w:rPr>
        <w:t>1.21. В абзаце втором пункта 1 статьи 27 решения цифры «1 683 088,7» заменить цифрами «1 630 202,0».</w:t>
      </w:r>
    </w:p>
    <w:p w:rsidR="00844359" w:rsidRPr="00CE60B2" w:rsidRDefault="00844359" w:rsidP="00844359">
      <w:pPr>
        <w:ind w:firstLine="709"/>
        <w:contextualSpacing/>
        <w:rPr>
          <w:szCs w:val="26"/>
        </w:rPr>
      </w:pPr>
      <w:r w:rsidRPr="00CE60B2">
        <w:rPr>
          <w:szCs w:val="26"/>
        </w:rPr>
        <w:t>2. Контроль исполнения настоящего решения возложить на председателя постоянной комиссии Городского Совета по бюджету и собственности                                    Цюпко В.В.</w:t>
      </w:r>
    </w:p>
    <w:p w:rsidR="00844359" w:rsidRPr="00CE60B2" w:rsidRDefault="00844359" w:rsidP="00844359">
      <w:pPr>
        <w:autoSpaceDE w:val="0"/>
        <w:autoSpaceDN w:val="0"/>
        <w:adjustRightInd w:val="0"/>
        <w:ind w:firstLine="709"/>
      </w:pPr>
      <w:r w:rsidRPr="00CE60B2">
        <w:rPr>
          <w:szCs w:val="26"/>
        </w:rPr>
        <w:t>3. Настоящее решение вступает в силу со дня принятия</w:t>
      </w:r>
      <w:r w:rsidRPr="00CE60B2">
        <w:t>.</w:t>
      </w:r>
    </w:p>
    <w:p w:rsidR="00844359" w:rsidRPr="00CE60B2" w:rsidRDefault="00844359" w:rsidP="00844359">
      <w:pPr>
        <w:ind w:firstLine="709"/>
        <w:rPr>
          <w:szCs w:val="26"/>
        </w:rPr>
      </w:pPr>
      <w:r w:rsidRPr="00CE60B2">
        <w:rPr>
          <w:szCs w:val="26"/>
        </w:rPr>
        <w:t>4. Настоящее решение опубликовать в газете «Заполярная правда».</w:t>
      </w:r>
    </w:p>
    <w:p w:rsidR="00844359" w:rsidRDefault="00844359" w:rsidP="00844359">
      <w:pPr>
        <w:rPr>
          <w:szCs w:val="26"/>
          <w:highlight w:val="yellow"/>
        </w:rPr>
      </w:pPr>
    </w:p>
    <w:p w:rsidR="00AE6B4C" w:rsidRDefault="00AE6B4C" w:rsidP="002D493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AE6B4C" w:rsidRPr="002508C8" w:rsidTr="00AA41BB">
        <w:tc>
          <w:tcPr>
            <w:tcW w:w="4530" w:type="dxa"/>
          </w:tcPr>
          <w:p w:rsidR="00AE6B4C" w:rsidRPr="002508C8" w:rsidRDefault="0056719E" w:rsidP="00AA41BB">
            <w:pPr>
              <w:rPr>
                <w:szCs w:val="26"/>
              </w:rPr>
            </w:pPr>
            <w:r>
              <w:rPr>
                <w:szCs w:val="26"/>
              </w:rPr>
              <w:t xml:space="preserve">И.о. </w:t>
            </w:r>
            <w:r w:rsidR="00AE6B4C" w:rsidRPr="002508C8">
              <w:rPr>
                <w:szCs w:val="26"/>
              </w:rPr>
              <w:t>Председател</w:t>
            </w:r>
            <w:r>
              <w:rPr>
                <w:szCs w:val="26"/>
              </w:rPr>
              <w:t>я</w:t>
            </w:r>
            <w:r w:rsidR="00AE6B4C" w:rsidRPr="002508C8">
              <w:rPr>
                <w:szCs w:val="26"/>
              </w:rPr>
              <w:t xml:space="preserve"> Городского Совета </w:t>
            </w:r>
          </w:p>
          <w:p w:rsidR="00AE6B4C" w:rsidRPr="002508C8" w:rsidRDefault="00AE6B4C" w:rsidP="00AA41BB">
            <w:pPr>
              <w:rPr>
                <w:szCs w:val="26"/>
              </w:rPr>
            </w:pPr>
          </w:p>
          <w:p w:rsidR="00AE6B4C" w:rsidRDefault="00AE6B4C" w:rsidP="00AA41BB">
            <w:pPr>
              <w:rPr>
                <w:szCs w:val="26"/>
              </w:rPr>
            </w:pPr>
          </w:p>
          <w:p w:rsidR="00AE6B4C" w:rsidRPr="002508C8" w:rsidRDefault="00AE6B4C" w:rsidP="0056719E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         </w:t>
            </w:r>
            <w:r w:rsidR="0056719E">
              <w:rPr>
                <w:szCs w:val="26"/>
              </w:rPr>
              <w:t xml:space="preserve">                </w:t>
            </w:r>
            <w:r w:rsidRPr="002508C8">
              <w:rPr>
                <w:szCs w:val="26"/>
              </w:rPr>
              <w:t xml:space="preserve">    </w:t>
            </w:r>
            <w:r w:rsidR="0056719E">
              <w:rPr>
                <w:szCs w:val="26"/>
              </w:rPr>
              <w:t>В.В. Цюпко</w:t>
            </w:r>
          </w:p>
        </w:tc>
        <w:tc>
          <w:tcPr>
            <w:tcW w:w="4650" w:type="dxa"/>
          </w:tcPr>
          <w:p w:rsidR="00AE6B4C" w:rsidRDefault="00AE6B4C" w:rsidP="00AA41BB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Исполняющий полномочия</w:t>
            </w:r>
          </w:p>
          <w:p w:rsidR="00AE6B4C" w:rsidRPr="002508C8" w:rsidRDefault="00AE6B4C" w:rsidP="00AA41BB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Главы </w:t>
            </w:r>
            <w:r w:rsidRPr="002508C8">
              <w:rPr>
                <w:szCs w:val="26"/>
              </w:rPr>
              <w:t>города Норильска</w:t>
            </w:r>
          </w:p>
          <w:p w:rsidR="00AE6B4C" w:rsidRPr="002508C8" w:rsidRDefault="00AE6B4C" w:rsidP="00AA41BB">
            <w:pPr>
              <w:jc w:val="right"/>
              <w:rPr>
                <w:szCs w:val="26"/>
              </w:rPr>
            </w:pPr>
          </w:p>
          <w:p w:rsidR="00AE6B4C" w:rsidRPr="002508C8" w:rsidRDefault="00AE6B4C" w:rsidP="00AA41BB">
            <w:pPr>
              <w:jc w:val="right"/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Н.А. Тимофеев</w:t>
            </w:r>
          </w:p>
        </w:tc>
      </w:tr>
    </w:tbl>
    <w:p w:rsidR="00AE6B4C" w:rsidRDefault="00AE6B4C" w:rsidP="00AE6B4C">
      <w:pPr>
        <w:rPr>
          <w:szCs w:val="26"/>
          <w:lang w:eastAsia="zh-CN"/>
        </w:rPr>
      </w:pPr>
    </w:p>
    <w:sectPr w:rsidR="00AE6B4C" w:rsidSect="0056719E">
      <w:footerReference w:type="default" r:id="rId9"/>
      <w:pgSz w:w="11906" w:h="16838" w:code="9"/>
      <w:pgMar w:top="1134" w:right="1134" w:bottom="1134" w:left="1701" w:header="28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A4F" w:rsidRDefault="00727A4F" w:rsidP="00171B74">
      <w:r>
        <w:separator/>
      </w:r>
    </w:p>
  </w:endnote>
  <w:endnote w:type="continuationSeparator" w:id="0">
    <w:p w:rsidR="00727A4F" w:rsidRDefault="00727A4F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 w:rsidP="00844359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96897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A4F" w:rsidRDefault="00727A4F" w:rsidP="00171B74">
      <w:r>
        <w:separator/>
      </w:r>
    </w:p>
  </w:footnote>
  <w:footnote w:type="continuationSeparator" w:id="0">
    <w:p w:rsidR="00727A4F" w:rsidRDefault="00727A4F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29A2B7F"/>
    <w:multiLevelType w:val="hybridMultilevel"/>
    <w:tmpl w:val="9F143D24"/>
    <w:lvl w:ilvl="0" w:tplc="A552E806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F9068FB"/>
    <w:multiLevelType w:val="hybridMultilevel"/>
    <w:tmpl w:val="DF382534"/>
    <w:lvl w:ilvl="0" w:tplc="A552E806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0D563D8"/>
    <w:multiLevelType w:val="hybridMultilevel"/>
    <w:tmpl w:val="2D9C0FD2"/>
    <w:lvl w:ilvl="0" w:tplc="6C321440">
      <w:start w:val="1"/>
      <w:numFmt w:val="decimal"/>
      <w:lvlText w:val="%1."/>
      <w:lvlJc w:val="left"/>
      <w:pPr>
        <w:ind w:left="1190" w:hanging="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BB3303"/>
    <w:multiLevelType w:val="hybridMultilevel"/>
    <w:tmpl w:val="9034A142"/>
    <w:lvl w:ilvl="0" w:tplc="A552E806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C511AF"/>
    <w:multiLevelType w:val="hybridMultilevel"/>
    <w:tmpl w:val="DF382534"/>
    <w:lvl w:ilvl="0" w:tplc="A552E806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9"/>
  </w:num>
  <w:num w:numId="3">
    <w:abstractNumId w:val="5"/>
  </w:num>
  <w:num w:numId="4">
    <w:abstractNumId w:val="0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2"/>
  </w:num>
  <w:num w:numId="10">
    <w:abstractNumId w:val="7"/>
  </w:num>
  <w:num w:numId="11">
    <w:abstractNumId w:val="4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3"/>
  </w:num>
  <w:num w:numId="20">
    <w:abstractNumId w:val="17"/>
  </w:num>
  <w:num w:numId="21">
    <w:abstractNumId w:val="1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158CC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D493E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6719E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27A4F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44359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7461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15B66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31C1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A22E3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919E4"/>
    <w:rsid w:val="00F948F2"/>
    <w:rsid w:val="00F95736"/>
    <w:rsid w:val="00F96897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2918F-FFC7-4532-AA83-DC51C2B6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2181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6</cp:revision>
  <cp:lastPrinted>2020-11-05T08:50:00Z</cp:lastPrinted>
  <dcterms:created xsi:type="dcterms:W3CDTF">2020-10-29T09:58:00Z</dcterms:created>
  <dcterms:modified xsi:type="dcterms:W3CDTF">2020-11-05T08:50:00Z</dcterms:modified>
</cp:coreProperties>
</file>